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B0" w:rsidRDefault="00860B9E">
      <w:r>
        <w:t>Wypracowanie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60B9E" w:rsidTr="00437DF0">
        <w:tc>
          <w:tcPr>
            <w:tcW w:w="2122" w:type="dxa"/>
          </w:tcPr>
          <w:p w:rsidR="00860B9E" w:rsidRDefault="00860B9E" w:rsidP="00437DF0">
            <w:r>
              <w:t>Nazwisko i imię</w:t>
            </w:r>
          </w:p>
        </w:tc>
        <w:tc>
          <w:tcPr>
            <w:tcW w:w="6940" w:type="dxa"/>
          </w:tcPr>
          <w:p w:rsidR="00860B9E" w:rsidRDefault="00860B9E" w:rsidP="00437DF0"/>
        </w:tc>
      </w:tr>
      <w:tr w:rsidR="00860B9E" w:rsidTr="00437DF0">
        <w:tc>
          <w:tcPr>
            <w:tcW w:w="2122" w:type="dxa"/>
          </w:tcPr>
          <w:p w:rsidR="00860B9E" w:rsidRDefault="00555809" w:rsidP="00437DF0">
            <w:r>
              <w:t>Nazwisko i imię recenzenta</w:t>
            </w:r>
          </w:p>
        </w:tc>
        <w:tc>
          <w:tcPr>
            <w:tcW w:w="6940" w:type="dxa"/>
          </w:tcPr>
          <w:p w:rsidR="00860B9E" w:rsidRDefault="00860B9E" w:rsidP="00437DF0"/>
        </w:tc>
      </w:tr>
    </w:tbl>
    <w:p w:rsidR="00860B9E" w:rsidRDefault="00860B9E"/>
    <w:p w:rsidR="00860B9E" w:rsidRDefault="00860B9E">
      <w:r>
        <w:t xml:space="preserve">Napisz </w:t>
      </w:r>
      <w:r w:rsidR="00847BD7">
        <w:t>wypracowanie na temat podany niżej temat. Rozwiń jeden argument wg. zasady Szybkiej kartki.</w:t>
      </w:r>
    </w:p>
    <w:p w:rsidR="00225579" w:rsidRDefault="00860B9E" w:rsidP="00225579">
      <w:r>
        <w:t>Odpowiedzialność za popełnione czyny. Omów zagadnienie zwracając uwagę na trzy aspekty motywacji postępowania Makbeta. Oceń ich wpływ na życie bohatera</w:t>
      </w:r>
      <w:r w:rsidR="00EB6D56">
        <w:t xml:space="preserve"> </w:t>
      </w:r>
      <w:r w:rsidR="00EB6D56">
        <w:t>i skutki</w:t>
      </w:r>
      <w:bookmarkStart w:id="0" w:name="_GoBack"/>
      <w:bookmarkEnd w:id="0"/>
      <w:r w:rsidR="007547EE">
        <w:t xml:space="preserve">. Wykorzystaj wiedzę o epoce, autorze, konteksty </w:t>
      </w:r>
      <w:r w:rsidR="00514BBB">
        <w:t xml:space="preserve">(filozoficzny, religijny, kulturowy) </w:t>
      </w:r>
      <w:r w:rsidR="007547EE">
        <w:t>i pojęcia kluczowe.</w:t>
      </w:r>
      <w:r w:rsidR="00225579">
        <w:t xml:space="preserve"> Zastosuj formę dłuższej wypowiedzi pisemnej. Zadbaj o właściwy styl, język i zapis. </w:t>
      </w:r>
    </w:p>
    <w:p w:rsidR="00225579" w:rsidRDefault="00225579" w:rsidP="00225579">
      <w:r>
        <w:t xml:space="preserve">Umiejscowienie poszczególnych części wypracowania jest przykładowe i należy traktować jako podpowiedź sugerującą pełniejszą budowę argumentu. Jeżeli nie wiesz co wpisać, pozostaw daną część tabeli pustą, ale nie kasuj. </w:t>
      </w:r>
    </w:p>
    <w:p w:rsidR="00225579" w:rsidRDefault="00225579" w:rsidP="00225579">
      <w:r>
        <w:t>Jeżeli, ze względów kompozycyjnych, potrzebujesz dodatkowego miejsca w tabeli, możesz dodać, ale dodany element zapisz na zielono.</w:t>
      </w:r>
      <w:r w:rsidR="00EE44FA">
        <w:t xml:space="preserve"> Jeżeli chcesz zmienić kolejność elementów kompozycji (lewa strona tabeli) dopisz swoje propozycje na zielono, ale nie kasuj moich sugestii.</w:t>
      </w:r>
    </w:p>
    <w:p w:rsidR="00860B9E" w:rsidRDefault="00860B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6862"/>
        <w:gridCol w:w="984"/>
      </w:tblGrid>
      <w:tr w:rsidR="00860B9E" w:rsidTr="003E5FDE">
        <w:trPr>
          <w:trHeight w:val="745"/>
        </w:trPr>
        <w:tc>
          <w:tcPr>
            <w:tcW w:w="1129" w:type="dxa"/>
          </w:tcPr>
          <w:p w:rsidR="00860B9E" w:rsidRDefault="00860B9E">
            <w:r>
              <w:t>wstęp</w:t>
            </w:r>
          </w:p>
        </w:tc>
        <w:tc>
          <w:tcPr>
            <w:tcW w:w="6946" w:type="dxa"/>
          </w:tcPr>
          <w:p w:rsidR="00860B9E" w:rsidRDefault="00860B9E"/>
        </w:tc>
        <w:tc>
          <w:tcPr>
            <w:tcW w:w="987" w:type="dxa"/>
          </w:tcPr>
          <w:p w:rsidR="00860B9E" w:rsidRDefault="00860B9E">
            <w:r>
              <w:t>Uwagi N</w:t>
            </w:r>
          </w:p>
        </w:tc>
      </w:tr>
      <w:tr w:rsidR="00F041F0" w:rsidTr="003E5FDE">
        <w:trPr>
          <w:trHeight w:val="745"/>
        </w:trPr>
        <w:tc>
          <w:tcPr>
            <w:tcW w:w="1129" w:type="dxa"/>
          </w:tcPr>
          <w:p w:rsidR="00F041F0" w:rsidRDefault="00F041F0">
            <w:r>
              <w:t>kontekst literacki</w:t>
            </w:r>
          </w:p>
        </w:tc>
        <w:tc>
          <w:tcPr>
            <w:tcW w:w="6946" w:type="dxa"/>
          </w:tcPr>
          <w:p w:rsidR="00F041F0" w:rsidRDefault="00F041F0"/>
        </w:tc>
        <w:tc>
          <w:tcPr>
            <w:tcW w:w="987" w:type="dxa"/>
          </w:tcPr>
          <w:p w:rsidR="00F041F0" w:rsidRDefault="00F041F0"/>
        </w:tc>
      </w:tr>
      <w:tr w:rsidR="00860B9E" w:rsidTr="003E5FDE">
        <w:trPr>
          <w:trHeight w:val="607"/>
        </w:trPr>
        <w:tc>
          <w:tcPr>
            <w:tcW w:w="1129" w:type="dxa"/>
          </w:tcPr>
          <w:p w:rsidR="00860B9E" w:rsidRDefault="00860B9E">
            <w:r>
              <w:t>teza</w:t>
            </w:r>
          </w:p>
        </w:tc>
        <w:tc>
          <w:tcPr>
            <w:tcW w:w="6946" w:type="dxa"/>
          </w:tcPr>
          <w:p w:rsidR="00860B9E" w:rsidRDefault="00860B9E"/>
        </w:tc>
        <w:tc>
          <w:tcPr>
            <w:tcW w:w="987" w:type="dxa"/>
          </w:tcPr>
          <w:p w:rsidR="00860B9E" w:rsidRDefault="00860B9E"/>
        </w:tc>
      </w:tr>
      <w:tr w:rsidR="00860B9E" w:rsidTr="003E5FDE">
        <w:trPr>
          <w:trHeight w:val="793"/>
        </w:trPr>
        <w:tc>
          <w:tcPr>
            <w:tcW w:w="1129" w:type="dxa"/>
          </w:tcPr>
          <w:p w:rsidR="00860B9E" w:rsidRDefault="00860B9E">
            <w:r>
              <w:t>postawa</w:t>
            </w:r>
          </w:p>
        </w:tc>
        <w:tc>
          <w:tcPr>
            <w:tcW w:w="6946" w:type="dxa"/>
          </w:tcPr>
          <w:p w:rsidR="00860B9E" w:rsidRDefault="00860B9E"/>
        </w:tc>
        <w:tc>
          <w:tcPr>
            <w:tcW w:w="987" w:type="dxa"/>
          </w:tcPr>
          <w:p w:rsidR="00860B9E" w:rsidRDefault="00860B9E"/>
        </w:tc>
      </w:tr>
      <w:tr w:rsidR="00F041F0" w:rsidTr="003E5FDE">
        <w:trPr>
          <w:trHeight w:val="793"/>
        </w:trPr>
        <w:tc>
          <w:tcPr>
            <w:tcW w:w="1129" w:type="dxa"/>
          </w:tcPr>
          <w:p w:rsidR="00F041F0" w:rsidRDefault="00114A85">
            <w:r>
              <w:t>k</w:t>
            </w:r>
            <w:r w:rsidR="00225579">
              <w:t>ontekst filozoficzny</w:t>
            </w:r>
          </w:p>
        </w:tc>
        <w:tc>
          <w:tcPr>
            <w:tcW w:w="6946" w:type="dxa"/>
          </w:tcPr>
          <w:p w:rsidR="00F041F0" w:rsidRDefault="00F041F0"/>
        </w:tc>
        <w:tc>
          <w:tcPr>
            <w:tcW w:w="987" w:type="dxa"/>
          </w:tcPr>
          <w:p w:rsidR="00F041F0" w:rsidRDefault="00F041F0"/>
        </w:tc>
      </w:tr>
      <w:tr w:rsidR="00860B9E" w:rsidTr="003E5FDE">
        <w:trPr>
          <w:trHeight w:val="692"/>
        </w:trPr>
        <w:tc>
          <w:tcPr>
            <w:tcW w:w="1129" w:type="dxa"/>
          </w:tcPr>
          <w:p w:rsidR="00860B9E" w:rsidRDefault="003E5FDE">
            <w:r>
              <w:t>a</w:t>
            </w:r>
            <w:r w:rsidR="00860B9E">
              <w:t>spekt I</w:t>
            </w:r>
          </w:p>
        </w:tc>
        <w:tc>
          <w:tcPr>
            <w:tcW w:w="6946" w:type="dxa"/>
          </w:tcPr>
          <w:p w:rsidR="00860B9E" w:rsidRDefault="00860B9E"/>
        </w:tc>
        <w:tc>
          <w:tcPr>
            <w:tcW w:w="987" w:type="dxa"/>
          </w:tcPr>
          <w:p w:rsidR="00860B9E" w:rsidRDefault="00860B9E"/>
        </w:tc>
      </w:tr>
      <w:tr w:rsidR="00860B9E" w:rsidTr="003E5FDE">
        <w:trPr>
          <w:trHeight w:val="702"/>
        </w:trPr>
        <w:tc>
          <w:tcPr>
            <w:tcW w:w="1129" w:type="dxa"/>
          </w:tcPr>
          <w:p w:rsidR="00860B9E" w:rsidRDefault="003E5FDE">
            <w:r>
              <w:t>a</w:t>
            </w:r>
            <w:r w:rsidR="00860B9E">
              <w:t>spekt II</w:t>
            </w:r>
          </w:p>
        </w:tc>
        <w:tc>
          <w:tcPr>
            <w:tcW w:w="6946" w:type="dxa"/>
          </w:tcPr>
          <w:p w:rsidR="00860B9E" w:rsidRDefault="00860B9E"/>
        </w:tc>
        <w:tc>
          <w:tcPr>
            <w:tcW w:w="987" w:type="dxa"/>
          </w:tcPr>
          <w:p w:rsidR="00860B9E" w:rsidRDefault="00860B9E"/>
        </w:tc>
      </w:tr>
      <w:tr w:rsidR="00114A85" w:rsidTr="003E5FDE">
        <w:trPr>
          <w:trHeight w:val="702"/>
        </w:trPr>
        <w:tc>
          <w:tcPr>
            <w:tcW w:w="1129" w:type="dxa"/>
          </w:tcPr>
          <w:p w:rsidR="00114A85" w:rsidRDefault="00114A85">
            <w:r>
              <w:t>pojęcia kluczowe</w:t>
            </w:r>
          </w:p>
        </w:tc>
        <w:tc>
          <w:tcPr>
            <w:tcW w:w="6946" w:type="dxa"/>
          </w:tcPr>
          <w:p w:rsidR="00114A85" w:rsidRDefault="00114A85"/>
        </w:tc>
        <w:tc>
          <w:tcPr>
            <w:tcW w:w="987" w:type="dxa"/>
          </w:tcPr>
          <w:p w:rsidR="00114A85" w:rsidRDefault="00114A85"/>
        </w:tc>
      </w:tr>
      <w:tr w:rsidR="00860B9E" w:rsidTr="003E5FDE">
        <w:trPr>
          <w:trHeight w:val="839"/>
        </w:trPr>
        <w:tc>
          <w:tcPr>
            <w:tcW w:w="1129" w:type="dxa"/>
          </w:tcPr>
          <w:p w:rsidR="00860B9E" w:rsidRDefault="003E5FDE">
            <w:r>
              <w:t>a</w:t>
            </w:r>
            <w:r w:rsidR="00860B9E">
              <w:t>spekt III</w:t>
            </w:r>
          </w:p>
        </w:tc>
        <w:tc>
          <w:tcPr>
            <w:tcW w:w="6946" w:type="dxa"/>
          </w:tcPr>
          <w:p w:rsidR="00860B9E" w:rsidRDefault="00860B9E"/>
        </w:tc>
        <w:tc>
          <w:tcPr>
            <w:tcW w:w="987" w:type="dxa"/>
          </w:tcPr>
          <w:p w:rsidR="00860B9E" w:rsidRDefault="00860B9E"/>
        </w:tc>
      </w:tr>
      <w:tr w:rsidR="00860B9E" w:rsidTr="003E5FDE">
        <w:trPr>
          <w:trHeight w:val="696"/>
        </w:trPr>
        <w:tc>
          <w:tcPr>
            <w:tcW w:w="1129" w:type="dxa"/>
          </w:tcPr>
          <w:p w:rsidR="00860B9E" w:rsidRDefault="00114A85">
            <w:r>
              <w:t>k</w:t>
            </w:r>
            <w:r w:rsidR="00225579">
              <w:t>ontekst religijny</w:t>
            </w:r>
          </w:p>
        </w:tc>
        <w:tc>
          <w:tcPr>
            <w:tcW w:w="6946" w:type="dxa"/>
          </w:tcPr>
          <w:p w:rsidR="00860B9E" w:rsidRDefault="00860B9E"/>
        </w:tc>
        <w:tc>
          <w:tcPr>
            <w:tcW w:w="987" w:type="dxa"/>
          </w:tcPr>
          <w:p w:rsidR="00860B9E" w:rsidRDefault="00860B9E"/>
        </w:tc>
      </w:tr>
      <w:tr w:rsidR="003E5FDE" w:rsidTr="003E5FDE">
        <w:trPr>
          <w:trHeight w:val="833"/>
        </w:trPr>
        <w:tc>
          <w:tcPr>
            <w:tcW w:w="1129" w:type="dxa"/>
          </w:tcPr>
          <w:p w:rsidR="003E5FDE" w:rsidRDefault="00F47EDA">
            <w:r>
              <w:lastRenderedPageBreak/>
              <w:t>skutek I</w:t>
            </w:r>
          </w:p>
        </w:tc>
        <w:tc>
          <w:tcPr>
            <w:tcW w:w="6946" w:type="dxa"/>
          </w:tcPr>
          <w:p w:rsidR="003E5FDE" w:rsidRDefault="003E5FDE"/>
        </w:tc>
        <w:tc>
          <w:tcPr>
            <w:tcW w:w="987" w:type="dxa"/>
          </w:tcPr>
          <w:p w:rsidR="003E5FDE" w:rsidRDefault="003E5FDE"/>
        </w:tc>
      </w:tr>
      <w:tr w:rsidR="003E5FDE" w:rsidTr="003E5FDE">
        <w:trPr>
          <w:trHeight w:val="986"/>
        </w:trPr>
        <w:tc>
          <w:tcPr>
            <w:tcW w:w="1129" w:type="dxa"/>
          </w:tcPr>
          <w:p w:rsidR="003E5FDE" w:rsidRDefault="00F47EDA">
            <w:r>
              <w:t>skutek II</w:t>
            </w:r>
          </w:p>
        </w:tc>
        <w:tc>
          <w:tcPr>
            <w:tcW w:w="6946" w:type="dxa"/>
          </w:tcPr>
          <w:p w:rsidR="003E5FDE" w:rsidRDefault="003E5FDE"/>
        </w:tc>
        <w:tc>
          <w:tcPr>
            <w:tcW w:w="987" w:type="dxa"/>
          </w:tcPr>
          <w:p w:rsidR="003E5FDE" w:rsidRDefault="003E5FDE"/>
        </w:tc>
      </w:tr>
      <w:tr w:rsidR="00225579" w:rsidTr="003E5FDE">
        <w:trPr>
          <w:trHeight w:val="986"/>
        </w:trPr>
        <w:tc>
          <w:tcPr>
            <w:tcW w:w="1129" w:type="dxa"/>
          </w:tcPr>
          <w:p w:rsidR="00225579" w:rsidRDefault="00114A85">
            <w:r>
              <w:t>k</w:t>
            </w:r>
            <w:r w:rsidR="00225579">
              <w:t>ontekst kulturowy</w:t>
            </w:r>
          </w:p>
        </w:tc>
        <w:tc>
          <w:tcPr>
            <w:tcW w:w="6946" w:type="dxa"/>
          </w:tcPr>
          <w:p w:rsidR="00225579" w:rsidRDefault="00225579"/>
        </w:tc>
        <w:tc>
          <w:tcPr>
            <w:tcW w:w="987" w:type="dxa"/>
          </w:tcPr>
          <w:p w:rsidR="00225579" w:rsidRDefault="00225579"/>
        </w:tc>
      </w:tr>
      <w:tr w:rsidR="00860B9E" w:rsidTr="003E5FDE">
        <w:trPr>
          <w:trHeight w:val="845"/>
        </w:trPr>
        <w:tc>
          <w:tcPr>
            <w:tcW w:w="1129" w:type="dxa"/>
          </w:tcPr>
          <w:p w:rsidR="00860B9E" w:rsidRDefault="00860B9E">
            <w:r>
              <w:t>wnioski</w:t>
            </w:r>
          </w:p>
        </w:tc>
        <w:tc>
          <w:tcPr>
            <w:tcW w:w="6946" w:type="dxa"/>
          </w:tcPr>
          <w:p w:rsidR="00860B9E" w:rsidRDefault="00860B9E"/>
        </w:tc>
        <w:tc>
          <w:tcPr>
            <w:tcW w:w="987" w:type="dxa"/>
          </w:tcPr>
          <w:p w:rsidR="00860B9E" w:rsidRDefault="00860B9E"/>
        </w:tc>
      </w:tr>
    </w:tbl>
    <w:p w:rsidR="00860B9E" w:rsidRDefault="00860B9E"/>
    <w:sectPr w:rsidR="0086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5B"/>
    <w:rsid w:val="000C2F46"/>
    <w:rsid w:val="00114A85"/>
    <w:rsid w:val="00225579"/>
    <w:rsid w:val="003E5FDE"/>
    <w:rsid w:val="00514BBB"/>
    <w:rsid w:val="00555809"/>
    <w:rsid w:val="007547EE"/>
    <w:rsid w:val="00847BD7"/>
    <w:rsid w:val="00860B9E"/>
    <w:rsid w:val="00A338B0"/>
    <w:rsid w:val="00E801CD"/>
    <w:rsid w:val="00EB6D56"/>
    <w:rsid w:val="00EE44FA"/>
    <w:rsid w:val="00F041F0"/>
    <w:rsid w:val="00F47EDA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E15F-7C01-4994-BE7A-8F0D8A82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2022-02-10T14:10:00Z</dcterms:created>
  <dcterms:modified xsi:type="dcterms:W3CDTF">2022-02-10T15:05:00Z</dcterms:modified>
</cp:coreProperties>
</file>